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3B2E" w14:textId="77777777" w:rsidR="002E73ED" w:rsidRDefault="002E73ED" w:rsidP="001F6B91">
      <w:pPr>
        <w:pStyle w:val="NormalWeb"/>
        <w:spacing w:before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9C48A07" w14:textId="3F494C1C" w:rsidR="002E73ED" w:rsidRPr="002E73ED" w:rsidRDefault="002E73ED" w:rsidP="002E73E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E73E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E73ED">
        <w:rPr>
          <w:rFonts w:ascii="Times New Roman" w:eastAsia="Times New Roman" w:hAnsi="Times New Roman" w:cs="Times New Roman"/>
          <w:lang w:eastAsia="en-GB"/>
        </w:rPr>
        <w:instrText xml:space="preserve"> INCLUDEPICTURE "/var/folders/xz/hbbv2jn94mq35s3fj6tdtp_dqy1dgc/T/com.microsoft.Word/WebArchiveCopyPasteTempFiles/images?q=tbnANd9GcQHO6rk5_wcvoml0zydT0tKxlc7ZzQsvqRGkg&amp;usqp=CAU" \* MERGEFORMATINET </w:instrText>
      </w:r>
      <w:r w:rsidRPr="002E73E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E73E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5C70FA0" wp14:editId="39BCF8A3">
            <wp:extent cx="2986019" cy="1895120"/>
            <wp:effectExtent l="0" t="0" r="0" b="0"/>
            <wp:docPr id="1" name="Picture 1" descr="ACT U16's School Girls team - 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U16's School Girls team - Rai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3" t="14079" r="18909" b="16992"/>
                    <a:stretch/>
                  </pic:blipFill>
                  <pic:spPr bwMode="auto">
                    <a:xfrm>
                      <a:off x="0" y="0"/>
                      <a:ext cx="3041107" cy="19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73E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28D94E" w14:textId="77777777" w:rsidR="00EA4776" w:rsidRDefault="00EA4776" w:rsidP="001F6B91">
      <w:pPr>
        <w:pStyle w:val="NormalWeb"/>
        <w:spacing w:before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B4DCA02" w14:textId="4B0CC444" w:rsidR="00EA4776" w:rsidRPr="00785E8D" w:rsidRDefault="00EA4776" w:rsidP="00EA4776">
      <w:pPr>
        <w:pStyle w:val="NormalWeb"/>
        <w:spacing w:before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48"/>
          <w:szCs w:val="48"/>
        </w:rPr>
      </w:pPr>
      <w:r w:rsidRPr="00785E8D">
        <w:rPr>
          <w:rFonts w:asciiTheme="minorHAnsi" w:hAnsiTheme="minorHAnsi" w:cstheme="minorHAnsi"/>
          <w:b/>
          <w:bCs/>
          <w:color w:val="222222"/>
          <w:sz w:val="48"/>
          <w:szCs w:val="48"/>
        </w:rPr>
        <w:t>2022 ACT U18 Schoolboys Trial Information</w:t>
      </w:r>
      <w:r w:rsidR="00952C19">
        <w:rPr>
          <w:rFonts w:asciiTheme="minorHAnsi" w:hAnsiTheme="minorHAnsi" w:cstheme="minorHAnsi"/>
          <w:b/>
          <w:bCs/>
          <w:color w:val="222222"/>
          <w:sz w:val="48"/>
          <w:szCs w:val="48"/>
        </w:rPr>
        <w:t xml:space="preserve"> </w:t>
      </w:r>
      <w:r w:rsidR="00952C19" w:rsidRPr="00D82593">
        <w:rPr>
          <w:rFonts w:asciiTheme="minorHAnsi" w:hAnsiTheme="minorHAnsi" w:cstheme="minorHAnsi"/>
          <w:b/>
          <w:bCs/>
          <w:color w:val="222222"/>
          <w:sz w:val="72"/>
          <w:szCs w:val="72"/>
        </w:rPr>
        <w:t>UPDATED VENUE</w:t>
      </w:r>
    </w:p>
    <w:p w14:paraId="14052110" w14:textId="62E15503" w:rsidR="001F6B91" w:rsidRPr="002E73ED" w:rsidRDefault="001F6B91" w:rsidP="00785E8D">
      <w:pPr>
        <w:pStyle w:val="NormalWeb"/>
        <w:spacing w:before="0" w:after="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The 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>U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>nder 1</w:t>
      </w:r>
      <w:r w:rsidR="002E73ED" w:rsidRPr="002E73ED">
        <w:rPr>
          <w:rFonts w:asciiTheme="minorHAnsi" w:hAnsiTheme="minorHAnsi" w:cstheme="minorHAnsi"/>
          <w:color w:val="222222"/>
          <w:sz w:val="28"/>
          <w:szCs w:val="28"/>
        </w:rPr>
        <w:t>8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>’s ACT Schoolboys trials will be held at</w:t>
      </w:r>
      <w:r w:rsidR="00952C19">
        <w:rPr>
          <w:rFonts w:asciiTheme="minorHAnsi" w:hAnsiTheme="minorHAnsi" w:cstheme="minorHAnsi"/>
          <w:color w:val="222222"/>
          <w:sz w:val="28"/>
          <w:szCs w:val="28"/>
        </w:rPr>
        <w:t xml:space="preserve"> the UPDATED VENUE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952C19">
        <w:rPr>
          <w:rFonts w:asciiTheme="minorHAnsi" w:hAnsiTheme="minorHAnsi" w:cstheme="minorHAnsi"/>
          <w:color w:val="222222"/>
          <w:sz w:val="28"/>
          <w:szCs w:val="28"/>
        </w:rPr>
        <w:t>Raiders Belconnen</w:t>
      </w:r>
      <w:r w:rsidR="002E73ED"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BA3674">
        <w:rPr>
          <w:rFonts w:asciiTheme="minorHAnsi" w:hAnsiTheme="minorHAnsi" w:cstheme="minorHAnsi"/>
          <w:color w:val="222222"/>
          <w:sz w:val="28"/>
          <w:szCs w:val="28"/>
        </w:rPr>
        <w:t>(</w:t>
      </w:r>
      <w:r w:rsidR="00952C19">
        <w:rPr>
          <w:rFonts w:asciiTheme="minorHAnsi" w:hAnsiTheme="minorHAnsi" w:cstheme="minorHAnsi"/>
          <w:color w:val="222222"/>
          <w:sz w:val="28"/>
          <w:szCs w:val="28"/>
        </w:rPr>
        <w:t>Hardwick Crescent, Holt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 xml:space="preserve">) 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on </w:t>
      </w:r>
      <w:r w:rsidR="00550111"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>Wednesday</w:t>
      </w:r>
      <w:r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2E73ED"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>27</w:t>
      </w:r>
      <w:r w:rsidR="002E73ED" w:rsidRPr="00550111">
        <w:rPr>
          <w:rFonts w:asciiTheme="minorHAnsi" w:hAnsiTheme="minorHAnsi" w:cstheme="minorHAnsi"/>
          <w:b/>
          <w:bCs/>
          <w:color w:val="222222"/>
          <w:sz w:val="28"/>
          <w:szCs w:val="28"/>
          <w:vertAlign w:val="superscript"/>
        </w:rPr>
        <w:t>th</w:t>
      </w:r>
      <w:r w:rsidR="002E73ED"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April</w:t>
      </w:r>
      <w:r w:rsidR="00550111"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2022</w:t>
      </w:r>
      <w:r w:rsidR="002E73ED" w:rsidRPr="00550111">
        <w:rPr>
          <w:rFonts w:asciiTheme="minorHAnsi" w:hAnsiTheme="minorHAnsi" w:cstheme="minorHAnsi"/>
          <w:b/>
          <w:bCs/>
          <w:color w:val="222222"/>
          <w:sz w:val="28"/>
          <w:szCs w:val="28"/>
        </w:rPr>
        <w:t>.</w:t>
      </w:r>
      <w:r w:rsidR="002E73ED"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23D22F3E" w14:textId="5FDA5F66" w:rsidR="001F6B91" w:rsidRPr="002E73ED" w:rsidRDefault="002E73ED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>Registrations</w:t>
      </w:r>
      <w:r w:rsidR="001F6B91"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EA4776">
        <w:rPr>
          <w:rFonts w:asciiTheme="minorHAnsi" w:hAnsiTheme="minorHAnsi" w:cstheme="minorHAnsi"/>
          <w:color w:val="222222"/>
          <w:sz w:val="28"/>
          <w:szCs w:val="28"/>
        </w:rPr>
        <w:t>must be complete</w:t>
      </w:r>
      <w:r w:rsidR="00676E48">
        <w:rPr>
          <w:rFonts w:asciiTheme="minorHAnsi" w:hAnsiTheme="minorHAnsi" w:cstheme="minorHAnsi"/>
          <w:color w:val="222222"/>
          <w:sz w:val="28"/>
          <w:szCs w:val="28"/>
        </w:rPr>
        <w:t>d</w:t>
      </w:r>
      <w:r w:rsidR="00EA4776">
        <w:rPr>
          <w:rFonts w:asciiTheme="minorHAnsi" w:hAnsiTheme="minorHAnsi" w:cstheme="minorHAnsi"/>
          <w:color w:val="222222"/>
          <w:sz w:val="28"/>
          <w:szCs w:val="28"/>
        </w:rPr>
        <w:t xml:space="preserve"> prior 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 xml:space="preserve">and ground </w:t>
      </w:r>
      <w:r w:rsidR="001F6B91"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will be 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 xml:space="preserve">open </w:t>
      </w:r>
      <w:r w:rsidR="001F6B91" w:rsidRPr="002E73ED">
        <w:rPr>
          <w:rFonts w:asciiTheme="minorHAnsi" w:hAnsiTheme="minorHAnsi" w:cstheme="minorHAnsi"/>
          <w:color w:val="222222"/>
          <w:sz w:val="28"/>
          <w:szCs w:val="28"/>
        </w:rPr>
        <w:t>from 4: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>30</w:t>
      </w:r>
      <w:r w:rsidR="001F6B91"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pm 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>for a 5:</w:t>
      </w:r>
      <w:r w:rsidR="00EA4776">
        <w:rPr>
          <w:rFonts w:asciiTheme="minorHAnsi" w:hAnsiTheme="minorHAnsi" w:cstheme="minorHAnsi"/>
          <w:color w:val="222222"/>
          <w:sz w:val="28"/>
          <w:szCs w:val="28"/>
        </w:rPr>
        <w:t>15</w:t>
      </w:r>
      <w:r w:rsidR="00782C92">
        <w:rPr>
          <w:rFonts w:asciiTheme="minorHAnsi" w:hAnsiTheme="minorHAnsi" w:cstheme="minorHAnsi"/>
          <w:color w:val="222222"/>
          <w:sz w:val="28"/>
          <w:szCs w:val="28"/>
        </w:rPr>
        <w:t>pm start.</w:t>
      </w:r>
    </w:p>
    <w:p w14:paraId="38A0AE55" w14:textId="77777777" w:rsidR="00550111" w:rsidRDefault="001F6B91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>Players will be placed into positions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 xml:space="preserve"> in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teams and asked to do a 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>warm up, some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drills and competitive games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This will be followed by a trial match. </w:t>
      </w:r>
    </w:p>
    <w:p w14:paraId="17E39347" w14:textId="1BE0FA76" w:rsidR="001F6B91" w:rsidRPr="002E73ED" w:rsidRDefault="001F6B91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>All players must wear the appropriate playing apparel (boots, footy shorts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socks </w:t>
      </w:r>
      <w:r w:rsidR="00550111">
        <w:rPr>
          <w:rFonts w:asciiTheme="minorHAnsi" w:hAnsiTheme="minorHAnsi" w:cstheme="minorHAnsi"/>
          <w:color w:val="222222"/>
          <w:sz w:val="28"/>
          <w:szCs w:val="28"/>
        </w:rPr>
        <w:t xml:space="preserve">and 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>mouthguard etc). Players requiring strapping will need to take care of their own needs prior to the trial. Trainers will be on site to assist only.</w:t>
      </w:r>
    </w:p>
    <w:p w14:paraId="1095D9C5" w14:textId="37A8099C" w:rsidR="001F6B91" w:rsidRPr="002E73ED" w:rsidRDefault="002E73ED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>Permission from your school</w:t>
      </w:r>
      <w:r w:rsidR="003B43B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>principal must be obtained in order to trial.</w:t>
      </w:r>
    </w:p>
    <w:p w14:paraId="03F14710" w14:textId="252FFD9D" w:rsidR="00EA4776" w:rsidRPr="002E73ED" w:rsidRDefault="001F6B91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>ALL ATHLETES FROM ALL SPORTS ARE WELCOME AND ENCOURAGED TO TRIAL.</w:t>
      </w:r>
      <w:bookmarkStart w:id="0" w:name="_GoBack"/>
      <w:bookmarkEnd w:id="0"/>
    </w:p>
    <w:p w14:paraId="6F05D55C" w14:textId="3CDEDFC9" w:rsidR="001F6B91" w:rsidRDefault="001F6B91" w:rsidP="00785E8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  <w:bdr w:val="none" w:sz="0" w:space="0" w:color="auto" w:frame="1"/>
        </w:rPr>
      </w:pPr>
      <w:r w:rsidRPr="00EA4776">
        <w:rPr>
          <w:rFonts w:asciiTheme="minorHAnsi" w:hAnsiTheme="minorHAnsi" w:cstheme="minorHAnsi"/>
          <w:b/>
          <w:bCs/>
          <w:color w:val="222222"/>
          <w:sz w:val="36"/>
          <w:szCs w:val="36"/>
          <w:bdr w:val="none" w:sz="0" w:space="0" w:color="auto" w:frame="1"/>
        </w:rPr>
        <w:t>Download the registration for</w:t>
      </w:r>
      <w:r w:rsidR="003A187A">
        <w:rPr>
          <w:rFonts w:asciiTheme="minorHAnsi" w:hAnsiTheme="minorHAnsi" w:cstheme="minorHAnsi"/>
          <w:b/>
          <w:bCs/>
          <w:color w:val="222222"/>
          <w:sz w:val="36"/>
          <w:szCs w:val="36"/>
          <w:bdr w:val="none" w:sz="0" w:space="0" w:color="auto" w:frame="1"/>
        </w:rPr>
        <w:t xml:space="preserve">m </w:t>
      </w:r>
      <w:hyperlink r:id="rId7" w:history="1">
        <w:r w:rsidR="003A187A" w:rsidRPr="003A187A">
          <w:rPr>
            <w:rStyle w:val="Hyperlink"/>
            <w:rFonts w:asciiTheme="minorHAnsi" w:hAnsiTheme="minorHAnsi" w:cstheme="minorHAnsi"/>
            <w:b/>
            <w:bCs/>
            <w:sz w:val="36"/>
            <w:szCs w:val="36"/>
            <w:bdr w:val="none" w:sz="0" w:space="0" w:color="auto" w:frame="1"/>
          </w:rPr>
          <w:t>HERE</w:t>
        </w:r>
      </w:hyperlink>
    </w:p>
    <w:p w14:paraId="4B9B8243" w14:textId="77777777" w:rsidR="00EA4776" w:rsidRPr="00EA4776" w:rsidRDefault="00EA4776" w:rsidP="00785E8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36"/>
          <w:szCs w:val="36"/>
        </w:rPr>
      </w:pPr>
    </w:p>
    <w:p w14:paraId="4DD72873" w14:textId="378F6E5B" w:rsidR="001F6B91" w:rsidRPr="002E73ED" w:rsidRDefault="001F6B91" w:rsidP="00785E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Please note </w:t>
      </w:r>
      <w:r w:rsidR="00785E8D">
        <w:rPr>
          <w:rFonts w:asciiTheme="minorHAnsi" w:hAnsiTheme="minorHAnsi" w:cstheme="minorHAnsi"/>
          <w:color w:val="222222"/>
          <w:sz w:val="28"/>
          <w:szCs w:val="28"/>
        </w:rPr>
        <w:t>registration is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required </w:t>
      </w:r>
      <w:r w:rsidR="00785E8D">
        <w:rPr>
          <w:rFonts w:asciiTheme="minorHAnsi" w:hAnsiTheme="minorHAnsi" w:cstheme="minorHAnsi"/>
          <w:color w:val="222222"/>
          <w:sz w:val="28"/>
          <w:szCs w:val="28"/>
        </w:rPr>
        <w:t>prior to the trial.</w:t>
      </w: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 No form no trial. </w:t>
      </w:r>
    </w:p>
    <w:p w14:paraId="5D6388CB" w14:textId="0371ED9E" w:rsidR="007D2F23" w:rsidRPr="00952C19" w:rsidRDefault="00785E8D" w:rsidP="00952C19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E73ED">
        <w:rPr>
          <w:rFonts w:asciiTheme="minorHAnsi" w:hAnsiTheme="minorHAnsi" w:cstheme="minorHAnsi"/>
          <w:color w:val="222222"/>
          <w:sz w:val="28"/>
          <w:szCs w:val="28"/>
        </w:rPr>
        <w:t xml:space="preserve">For further inquiries please contact </w:t>
      </w:r>
      <w:hyperlink r:id="rId8" w:history="1">
        <w:r w:rsidRPr="00702F32">
          <w:rPr>
            <w:rStyle w:val="Hyperlink"/>
            <w:rFonts w:asciiTheme="minorHAnsi" w:hAnsiTheme="minorHAnsi" w:cstheme="minorHAnsi"/>
            <w:sz w:val="28"/>
            <w:szCs w:val="28"/>
          </w:rPr>
          <w:t>nicholas.whatman@cg.catholic.edu.au</w:t>
        </w:r>
      </w:hyperlink>
    </w:p>
    <w:sectPr w:rsidR="007D2F23" w:rsidRPr="00952C19" w:rsidSect="00EA4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A320" w14:textId="77777777" w:rsidR="00E004FA" w:rsidRDefault="00E004FA" w:rsidP="00EA4776">
      <w:r>
        <w:separator/>
      </w:r>
    </w:p>
  </w:endnote>
  <w:endnote w:type="continuationSeparator" w:id="0">
    <w:p w14:paraId="499D37A1" w14:textId="77777777" w:rsidR="00E004FA" w:rsidRDefault="00E004FA" w:rsidP="00E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E7C" w14:textId="77777777" w:rsidR="00EA4776" w:rsidRDefault="00EA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11AD" w14:textId="77777777" w:rsidR="00EA4776" w:rsidRDefault="00EA4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8E2F" w14:textId="77777777" w:rsidR="00EA4776" w:rsidRDefault="00EA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DF20" w14:textId="77777777" w:rsidR="00E004FA" w:rsidRDefault="00E004FA" w:rsidP="00EA4776">
      <w:r>
        <w:separator/>
      </w:r>
    </w:p>
  </w:footnote>
  <w:footnote w:type="continuationSeparator" w:id="0">
    <w:p w14:paraId="7642BD45" w14:textId="77777777" w:rsidR="00E004FA" w:rsidRDefault="00E004FA" w:rsidP="00EA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C372" w14:textId="77777777" w:rsidR="00EA4776" w:rsidRDefault="00EA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9743" w14:textId="77777777" w:rsidR="00EA4776" w:rsidRDefault="00EA4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1721" w14:textId="77777777" w:rsidR="00EA4776" w:rsidRDefault="00EA4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91"/>
    <w:rsid w:val="000821D1"/>
    <w:rsid w:val="00170A05"/>
    <w:rsid w:val="001F6B91"/>
    <w:rsid w:val="002E73ED"/>
    <w:rsid w:val="003A187A"/>
    <w:rsid w:val="003B43BD"/>
    <w:rsid w:val="00426C29"/>
    <w:rsid w:val="00550111"/>
    <w:rsid w:val="00676E48"/>
    <w:rsid w:val="00782C92"/>
    <w:rsid w:val="00785E8D"/>
    <w:rsid w:val="007D2F23"/>
    <w:rsid w:val="00952C19"/>
    <w:rsid w:val="00BA3674"/>
    <w:rsid w:val="00D82593"/>
    <w:rsid w:val="00DC08D0"/>
    <w:rsid w:val="00DD5798"/>
    <w:rsid w:val="00E004FA"/>
    <w:rsid w:val="00E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6CC7"/>
  <w15:chartTrackingRefBased/>
  <w15:docId w15:val="{B5A15FD5-FEE4-F543-AD96-0BCCB52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B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F6B91"/>
  </w:style>
  <w:style w:type="character" w:styleId="Hyperlink">
    <w:name w:val="Hyperlink"/>
    <w:basedOn w:val="DefaultParagraphFont"/>
    <w:uiPriority w:val="99"/>
    <w:unhideWhenUsed/>
    <w:rsid w:val="001F6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B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7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4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76"/>
  </w:style>
  <w:style w:type="paragraph" w:styleId="Footer">
    <w:name w:val="footer"/>
    <w:basedOn w:val="Normal"/>
    <w:link w:val="FooterChar"/>
    <w:uiPriority w:val="99"/>
    <w:unhideWhenUsed/>
    <w:rsid w:val="00EA4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whatman@cg.catholic.edu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N87NgZ1pHCxSVjW9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Whatman</dc:creator>
  <cp:keywords/>
  <dc:description/>
  <cp:lastModifiedBy>Nicholas Whatman</cp:lastModifiedBy>
  <cp:revision>37</cp:revision>
  <dcterms:created xsi:type="dcterms:W3CDTF">2022-04-05T10:16:00Z</dcterms:created>
  <dcterms:modified xsi:type="dcterms:W3CDTF">2022-04-20T10:37:00Z</dcterms:modified>
</cp:coreProperties>
</file>